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56" w:rsidRPr="00125E45" w:rsidRDefault="00EE2110" w:rsidP="00F2106B">
      <w:pPr>
        <w:pStyle w:val="berschrift1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color w:val="auto"/>
          <w:szCs w:val="48"/>
          <w:lang w:val="en-US"/>
        </w:rPr>
        <w:t xml:space="preserve">Protokoll </w:t>
      </w:r>
      <w:r w:rsidR="00035D5A">
        <w:rPr>
          <w:color w:val="auto"/>
          <w:szCs w:val="48"/>
          <w:lang w:val="en-US"/>
        </w:rPr>
        <w:t>einer mündlichen Prüfung</w:t>
      </w:r>
      <w:r w:rsidR="00126FD7" w:rsidRPr="003B735D">
        <w:rPr>
          <w:rFonts w:asciiTheme="majorHAnsi" w:hAnsiTheme="majorHAnsi" w:cstheme="majorHAnsi"/>
          <w:color w:val="003A79"/>
          <w:spacing w:val="3"/>
          <w:sz w:val="44"/>
          <w:szCs w:val="44"/>
          <w:u w:val="thick" w:color="003A79"/>
        </w:rPr>
        <w:br/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45"/>
        <w:gridCol w:w="593"/>
        <w:gridCol w:w="1675"/>
        <w:gridCol w:w="1588"/>
        <w:gridCol w:w="965"/>
        <w:gridCol w:w="2260"/>
      </w:tblGrid>
      <w:tr w:rsidR="00071A0B" w:rsidRPr="00125E45" w:rsidTr="003F0819">
        <w:trPr>
          <w:trHeight w:hRule="exact" w:val="907"/>
        </w:trPr>
        <w:tc>
          <w:tcPr>
            <w:tcW w:w="163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Default="00EF7A22" w:rsidP="004D4F5D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002275207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4D4F5D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169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725678607"/>
              <w:placeholder>
                <w:docPart w:val="DefaultPlaceholder_-1854013440"/>
              </w:placeholder>
              <w:showingPlcHdr/>
            </w:sdtPr>
            <w:sdtEndPr/>
            <w:sdtContent>
              <w:p w:rsidR="003E3508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7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552511874"/>
              <w:placeholder>
                <w:docPart w:val="DefaultPlaceholder_-1854013440"/>
              </w:placeholder>
              <w:showingPlcHdr/>
            </w:sdtPr>
            <w:sdtEndPr/>
            <w:sdtContent>
              <w:p w:rsidR="003E3508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035D5A" w:rsidRPr="00035D5A" w:rsidTr="003F0819">
        <w:trPr>
          <w:trHeight w:hRule="exact" w:val="454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5D5A" w:rsidRPr="00035D5A" w:rsidRDefault="00D25737" w:rsidP="00035D5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6980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8F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5D5A">
              <w:rPr>
                <w:rFonts w:asciiTheme="majorHAnsi" w:hAnsiTheme="majorHAnsi" w:cstheme="majorHAnsi"/>
                <w:sz w:val="24"/>
                <w:szCs w:val="24"/>
              </w:rPr>
              <w:t xml:space="preserve"> mündliche Prüfung</w:t>
            </w:r>
            <w:r w:rsidR="00035D5A" w:rsidRPr="00035D5A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67355E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3976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8F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35D5A" w:rsidRPr="00035D5A">
              <w:rPr>
                <w:rFonts w:asciiTheme="majorHAnsi" w:hAnsiTheme="majorHAnsi" w:cstheme="majorHAnsi"/>
                <w:sz w:val="24"/>
                <w:szCs w:val="24"/>
              </w:rPr>
              <w:t xml:space="preserve"> mündliche Ergänzungsprüfung</w:t>
            </w:r>
          </w:p>
        </w:tc>
      </w:tr>
      <w:tr w:rsidR="00035D5A" w:rsidRPr="00125E45" w:rsidTr="003F0819">
        <w:trPr>
          <w:trHeight w:hRule="exact" w:val="454"/>
        </w:trPr>
        <w:tc>
          <w:tcPr>
            <w:tcW w:w="1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D5A" w:rsidRPr="00125E45" w:rsidRDefault="00035D5A" w:rsidP="00EF6134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</w:t>
            </w:r>
            <w:r w:rsidR="00EF6134">
              <w:rPr>
                <w:rFonts w:asciiTheme="majorHAnsi" w:hAnsiTheme="majorHAnsi" w:cstheme="majorHAnsi"/>
                <w:sz w:val="24"/>
                <w:szCs w:val="24"/>
              </w:rPr>
              <w:t>bezeichnung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1963050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78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035D5A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32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5D5A" w:rsidRPr="00125E45" w:rsidRDefault="00BD6FE5" w:rsidP="00EF6134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</w:t>
            </w:r>
            <w:r w:rsidR="00EF6134">
              <w:rPr>
                <w:rFonts w:asciiTheme="majorHAnsi" w:hAnsiTheme="majorHAnsi" w:cstheme="majorHAnsi"/>
                <w:sz w:val="24"/>
                <w:szCs w:val="24"/>
              </w:rPr>
              <w:t>nummer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991984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74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035D5A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125E45" w:rsidRDefault="00125E45" w:rsidP="004143CF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262"/>
      </w:tblGrid>
      <w:tr w:rsidR="00923BCF" w:rsidRPr="00EE2110" w:rsidTr="00391368">
        <w:trPr>
          <w:trHeight w:hRule="exact"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CF" w:rsidRPr="00EE2110" w:rsidRDefault="00923BCF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892621825"/>
              <w:placeholder>
                <w:docPart w:val="7A8E24E13DD44A52AD7151F486D7E28D"/>
              </w:placeholder>
              <w:showingPlcHdr/>
            </w:sdtPr>
            <w:sdtEndPr/>
            <w:sdtContent>
              <w:p w:rsidR="004D4F5D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:rsidR="00923BCF" w:rsidRPr="00EE2110" w:rsidRDefault="00923BCF" w:rsidP="004D4F5D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F" w:rsidRPr="00EE2110" w:rsidRDefault="00D25737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4"/>
                  <w:szCs w:val="24"/>
                </w:rPr>
                <w:id w:val="-20606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AA3" w:rsidRPr="00CA4A42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5F2AA3" w:rsidRPr="00CA4A42">
              <w:rPr>
                <w:color w:val="auto"/>
                <w:sz w:val="24"/>
                <w:szCs w:val="24"/>
              </w:rPr>
              <w:t xml:space="preserve"> </w:t>
            </w:r>
            <w:r w:rsidR="00923BCF">
              <w:rPr>
                <w:color w:val="auto"/>
                <w:sz w:val="24"/>
                <w:szCs w:val="24"/>
              </w:rPr>
              <w:t>D</w:t>
            </w:r>
            <w:r w:rsidR="00391368">
              <w:rPr>
                <w:color w:val="auto"/>
                <w:sz w:val="24"/>
                <w:szCs w:val="24"/>
              </w:rPr>
              <w:t>ie/d</w:t>
            </w:r>
            <w:r w:rsidR="00923BCF" w:rsidRPr="00EE2110">
              <w:rPr>
                <w:color w:val="auto"/>
                <w:sz w:val="24"/>
                <w:szCs w:val="24"/>
              </w:rPr>
              <w:t>er Studierende fühlt sich gesund.</w:t>
            </w:r>
          </w:p>
        </w:tc>
      </w:tr>
      <w:tr w:rsidR="00923BCF" w:rsidRPr="00EE2110" w:rsidTr="00391368">
        <w:trPr>
          <w:trHeight w:hRule="exact" w:val="45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F" w:rsidRPr="00EE2110" w:rsidRDefault="00923BCF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Beginn (Uhrzeit)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5868794"/>
              <w:placeholder>
                <w:docPart w:val="08F5E688325C40BEA908D53003D8F96B"/>
              </w:placeholder>
              <w:showingPlcHdr/>
            </w:sdtPr>
            <w:sdtEndPr/>
            <w:sdtContent>
              <w:p w:rsidR="004D4F5D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:rsidR="00923BCF" w:rsidRPr="00EE2110" w:rsidRDefault="00923BCF" w:rsidP="004D4F5D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F" w:rsidRPr="00EE2110" w:rsidRDefault="00923BCF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Ende (Uhrzeit)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703637937"/>
              <w:placeholder>
                <w:docPart w:val="8D1309D7F4FD432B8F120193807030E1"/>
              </w:placeholder>
              <w:showingPlcHdr/>
            </w:sdtPr>
            <w:sdtEndPr/>
            <w:sdtContent>
              <w:p w:rsidR="004D4F5D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:rsidR="00923BCF" w:rsidRPr="00EE2110" w:rsidRDefault="00923BCF" w:rsidP="004D4F5D">
            <w:pPr>
              <w:pStyle w:val="berschrift1"/>
              <w:rPr>
                <w:color w:val="auto"/>
                <w:sz w:val="24"/>
                <w:szCs w:val="24"/>
              </w:rPr>
            </w:pPr>
          </w:p>
        </w:tc>
      </w:tr>
      <w:tr w:rsidR="00EE2110" w:rsidRPr="00EE2110" w:rsidTr="007B198F">
        <w:trPr>
          <w:trHeight w:val="7686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284567160"/>
              <w:placeholder>
                <w:docPart w:val="6ACB2E70BF46427AAC40F33DF0668352"/>
              </w:placeholder>
              <w:showingPlcHdr/>
            </w:sdtPr>
            <w:sdtEndPr/>
            <w:sdtContent>
              <w:p w:rsidR="004D4F5D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:rsidR="00EE2110" w:rsidRPr="00EE2110" w:rsidRDefault="00EE2110" w:rsidP="004D4F5D">
            <w:pPr>
              <w:pStyle w:val="berschrift1"/>
              <w:rPr>
                <w:color w:val="auto"/>
                <w:sz w:val="24"/>
                <w:szCs w:val="24"/>
              </w:rPr>
            </w:pPr>
          </w:p>
        </w:tc>
      </w:tr>
      <w:tr w:rsidR="00923BCF" w:rsidRPr="00EE2110" w:rsidTr="007B198F">
        <w:trPr>
          <w:trHeight w:val="439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Default="00D25737" w:rsidP="00923BCF">
            <w:pPr>
              <w:spacing w:before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98F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3BCF" w:rsidRPr="00923BCF">
              <w:rPr>
                <w:sz w:val="24"/>
                <w:szCs w:val="24"/>
              </w:rPr>
              <w:t xml:space="preserve"> </w:t>
            </w:r>
            <w:r w:rsidR="00923BCF" w:rsidRPr="00EE2110">
              <w:rPr>
                <w:rFonts w:eastAsia="Arial Unicode MS"/>
                <w:bCs/>
                <w:sz w:val="24"/>
                <w:szCs w:val="24"/>
              </w:rPr>
              <w:t>Fortsetzung des Protokolls auf gesondertem Blatt</w:t>
            </w:r>
          </w:p>
        </w:tc>
      </w:tr>
      <w:tr w:rsidR="001F3138" w:rsidTr="00391368">
        <w:trPr>
          <w:trHeight w:hRule="exact" w:val="454"/>
        </w:trPr>
        <w:tc>
          <w:tcPr>
            <w:tcW w:w="4957" w:type="dxa"/>
            <w:gridSpan w:val="2"/>
            <w:tcBorders>
              <w:top w:val="single" w:sz="4" w:space="0" w:color="auto"/>
            </w:tcBorders>
            <w:vAlign w:val="center"/>
          </w:tcPr>
          <w:p w:rsidR="001F3138" w:rsidRDefault="001F3138" w:rsidP="0003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Bewertung</w:t>
            </w:r>
            <w:r w:rsidR="005F2AA3">
              <w:rPr>
                <w:sz w:val="24"/>
                <w:szCs w:val="24"/>
              </w:rPr>
              <w:t xml:space="preserve"> der Prüfungsleistung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</w:tcBorders>
            <w:vAlign w:val="center"/>
          </w:tcPr>
          <w:p w:rsidR="001F3138" w:rsidRDefault="00D25737" w:rsidP="00EF6134">
            <w:pPr>
              <w:rPr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26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134" w:rsidRPr="00CA4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6134" w:rsidRPr="00CA4A4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71120503"/>
                <w:placeholder>
                  <w:docPart w:val="2E2A20EF5AD240C4B7632FF456546196"/>
                </w:placeholder>
                <w:showingPlcHdr/>
                <w:text/>
              </w:sdtPr>
              <w:sdtEndPr/>
              <w:sdtContent>
                <w:r w:rsidR="001F3138" w:rsidRPr="001364C7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 w:rsidR="00EF6134">
              <w:rPr>
                <w:sz w:val="24"/>
                <w:szCs w:val="24"/>
              </w:rPr>
              <w:t xml:space="preserve">         %</w:t>
            </w:r>
            <w:r w:rsidR="00EF6134">
              <w:rPr>
                <w:sz w:val="24"/>
                <w:szCs w:val="24"/>
              </w:rPr>
              <w:tab/>
            </w:r>
            <w:r w:rsidR="00EF6134">
              <w:rPr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84022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134" w:rsidRPr="00CA4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6134">
              <w:rPr>
                <w:rFonts w:asciiTheme="majorHAnsi" w:hAnsiTheme="majorHAnsi" w:cstheme="majorHAnsi"/>
                <w:sz w:val="24"/>
                <w:szCs w:val="24"/>
              </w:rPr>
              <w:t xml:space="preserve"> BE</w:t>
            </w:r>
            <w:r w:rsidR="00EF6134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EF6134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3562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134" w:rsidRPr="00CA4A4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6134">
              <w:rPr>
                <w:rFonts w:asciiTheme="majorHAnsi" w:hAnsiTheme="majorHAnsi" w:cstheme="majorHAnsi"/>
                <w:sz w:val="24"/>
                <w:szCs w:val="24"/>
              </w:rPr>
              <w:t xml:space="preserve"> NB</w:t>
            </w:r>
          </w:p>
        </w:tc>
      </w:tr>
      <w:tr w:rsidR="00EE2110" w:rsidTr="00391368">
        <w:trPr>
          <w:trHeight w:hRule="exact" w:val="454"/>
        </w:trPr>
        <w:tc>
          <w:tcPr>
            <w:tcW w:w="4957" w:type="dxa"/>
            <w:gridSpan w:val="2"/>
            <w:vAlign w:val="center"/>
          </w:tcPr>
          <w:p w:rsidR="00EE2110" w:rsidRDefault="00EE2110" w:rsidP="00EE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Datum, Unterschrift de</w:t>
            </w:r>
            <w:r w:rsidR="00391368">
              <w:rPr>
                <w:sz w:val="24"/>
                <w:szCs w:val="24"/>
              </w:rPr>
              <w:t>r/de</w:t>
            </w:r>
            <w:r>
              <w:rPr>
                <w:sz w:val="24"/>
                <w:szCs w:val="24"/>
              </w:rPr>
              <w:t>s Erstprüfenden</w:t>
            </w:r>
          </w:p>
        </w:tc>
        <w:tc>
          <w:tcPr>
            <w:tcW w:w="4671" w:type="dxa"/>
            <w:gridSpan w:val="2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78948200"/>
              <w:placeholder>
                <w:docPart w:val="3E935519155641C0B6BFCBBEEAAD9801"/>
              </w:placeholder>
              <w:showingPlcHdr/>
            </w:sdtPr>
            <w:sdtEndPr/>
            <w:sdtContent>
              <w:p w:rsidR="004D4F5D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:rsidR="00EE2110" w:rsidRDefault="00EE2110" w:rsidP="004D4F5D">
            <w:pPr>
              <w:rPr>
                <w:sz w:val="24"/>
                <w:szCs w:val="24"/>
              </w:rPr>
            </w:pPr>
          </w:p>
        </w:tc>
      </w:tr>
      <w:tr w:rsidR="00EE2110" w:rsidTr="00391368">
        <w:trPr>
          <w:trHeight w:hRule="exact" w:val="454"/>
        </w:trPr>
        <w:tc>
          <w:tcPr>
            <w:tcW w:w="4957" w:type="dxa"/>
            <w:gridSpan w:val="2"/>
            <w:vAlign w:val="center"/>
          </w:tcPr>
          <w:p w:rsidR="00EE2110" w:rsidRDefault="00EE2110" w:rsidP="00EE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Datum, Unterschrift de</w:t>
            </w:r>
            <w:r w:rsidR="00391368">
              <w:rPr>
                <w:sz w:val="24"/>
                <w:szCs w:val="24"/>
              </w:rPr>
              <w:t>r/de</w:t>
            </w:r>
            <w:r>
              <w:rPr>
                <w:sz w:val="24"/>
                <w:szCs w:val="24"/>
              </w:rPr>
              <w:t>s Zweitprüfenden</w:t>
            </w:r>
          </w:p>
        </w:tc>
        <w:sdt>
          <w:sdtPr>
            <w:rPr>
              <w:sz w:val="24"/>
              <w:szCs w:val="24"/>
            </w:rPr>
            <w:id w:val="-6449698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1" w:type="dxa"/>
                <w:gridSpan w:val="2"/>
                <w:vAlign w:val="center"/>
              </w:tcPr>
              <w:p w:rsidR="00EE2110" w:rsidRPr="004D4F5D" w:rsidRDefault="004D4F5D" w:rsidP="004D4F5D">
                <w:pPr>
                  <w:rPr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7B198F" w:rsidRDefault="007B198F" w:rsidP="007B198F">
      <w:pPr>
        <w:widowControl/>
        <w:autoSpaceDE/>
        <w:autoSpaceDN/>
        <w:jc w:val="right"/>
        <w:rPr>
          <w:bCs/>
          <w:sz w:val="24"/>
          <w:szCs w:val="24"/>
        </w:rPr>
      </w:pPr>
      <w:r w:rsidRPr="007B198F">
        <w:rPr>
          <w:bCs/>
          <w:sz w:val="24"/>
          <w:szCs w:val="24"/>
        </w:rPr>
        <w:lastRenderedPageBreak/>
        <w:t>Seite 2 – Protokoll einer mündlichen Prüfung</w:t>
      </w:r>
    </w:p>
    <w:p w:rsidR="007B198F" w:rsidRDefault="007B198F" w:rsidP="007B198F">
      <w:pPr>
        <w:widowControl/>
        <w:autoSpaceDE/>
        <w:autoSpaceDN/>
        <w:jc w:val="right"/>
        <w:rPr>
          <w:bCs/>
          <w:sz w:val="48"/>
          <w:szCs w:val="4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45"/>
        <w:gridCol w:w="762"/>
        <w:gridCol w:w="1506"/>
        <w:gridCol w:w="1650"/>
        <w:gridCol w:w="903"/>
        <w:gridCol w:w="2260"/>
      </w:tblGrid>
      <w:tr w:rsidR="007B198F" w:rsidRPr="00125E45" w:rsidTr="00EF6134">
        <w:trPr>
          <w:trHeight w:hRule="exact" w:val="907"/>
        </w:trPr>
        <w:tc>
          <w:tcPr>
            <w:tcW w:w="1718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98F" w:rsidRPr="00125E45" w:rsidRDefault="007B198F" w:rsidP="001C530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2022155676"/>
              <w:placeholder>
                <w:docPart w:val="DefaultPlaceholder_-1854013440"/>
              </w:placeholder>
              <w:showingPlcHdr/>
            </w:sdtPr>
            <w:sdtEndPr/>
            <w:sdtContent>
              <w:p w:rsidR="007B198F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3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98F" w:rsidRDefault="007B198F" w:rsidP="001C530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51149020"/>
              <w:placeholder>
                <w:docPart w:val="DefaultPlaceholder_-1854013440"/>
              </w:placeholder>
              <w:showingPlcHdr/>
            </w:sdtPr>
            <w:sdtEndPr/>
            <w:sdtContent>
              <w:p w:rsidR="007B198F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4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198F" w:rsidRDefault="007B198F" w:rsidP="001C530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607841972"/>
              <w:placeholder>
                <w:docPart w:val="DefaultPlaceholder_-1854013440"/>
              </w:placeholder>
              <w:showingPlcHdr/>
            </w:sdtPr>
            <w:sdtEndPr/>
            <w:sdtContent>
              <w:p w:rsidR="007B198F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EF6134" w:rsidRPr="00035D5A" w:rsidTr="00490D31">
        <w:trPr>
          <w:trHeight w:hRule="exact" w:val="454"/>
        </w:trPr>
        <w:tc>
          <w:tcPr>
            <w:tcW w:w="5000" w:type="pct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6134" w:rsidRPr="00035D5A" w:rsidRDefault="00D25737" w:rsidP="00490D3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4246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134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6134">
              <w:rPr>
                <w:rFonts w:asciiTheme="majorHAnsi" w:hAnsiTheme="majorHAnsi" w:cstheme="majorHAnsi"/>
                <w:sz w:val="24"/>
                <w:szCs w:val="24"/>
              </w:rPr>
              <w:t xml:space="preserve"> mündliche Prüfung</w:t>
            </w:r>
            <w:r w:rsidR="00EF6134" w:rsidRPr="00035D5A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="00EF6134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914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134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F6134" w:rsidRPr="00035D5A">
              <w:rPr>
                <w:rFonts w:asciiTheme="majorHAnsi" w:hAnsiTheme="majorHAnsi" w:cstheme="majorHAnsi"/>
                <w:sz w:val="24"/>
                <w:szCs w:val="24"/>
              </w:rPr>
              <w:t xml:space="preserve"> mündliche Ergänzungsprüfung</w:t>
            </w:r>
          </w:p>
        </w:tc>
      </w:tr>
      <w:tr w:rsidR="00EF6134" w:rsidRPr="00125E45" w:rsidTr="00490D31">
        <w:trPr>
          <w:trHeight w:hRule="exact" w:val="454"/>
        </w:trPr>
        <w:tc>
          <w:tcPr>
            <w:tcW w:w="132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134" w:rsidRPr="00125E45" w:rsidRDefault="00EF6134" w:rsidP="00490D31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Prüfungsbezeichnung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946707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78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EF6134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  <w:tc>
          <w:tcPr>
            <w:tcW w:w="132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134" w:rsidRPr="00125E45" w:rsidRDefault="00EF6134" w:rsidP="00490D31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Prüfungsnummer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685180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74" w:type="pct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:rsidR="00EF6134" w:rsidRPr="00125E45" w:rsidRDefault="004D4F5D" w:rsidP="004D4F5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7B198F" w:rsidRPr="007B198F" w:rsidRDefault="007B198F" w:rsidP="007B198F">
      <w:pPr>
        <w:widowControl/>
        <w:autoSpaceDE/>
        <w:autoSpaceDN/>
        <w:rPr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7B198F" w:rsidRPr="007B198F" w:rsidTr="001C530A">
        <w:trPr>
          <w:trHeight w:hRule="exact" w:val="2825"/>
        </w:trPr>
        <w:tc>
          <w:tcPr>
            <w:tcW w:w="9628" w:type="dxa"/>
            <w:gridSpan w:val="2"/>
          </w:tcPr>
          <w:p w:rsidR="007B198F" w:rsidRDefault="007B198F" w:rsidP="00E80669">
            <w:pPr>
              <w:spacing w:before="120"/>
              <w:rPr>
                <w:sz w:val="24"/>
                <w:szCs w:val="24"/>
              </w:rPr>
            </w:pPr>
            <w:r w:rsidRPr="007B198F">
              <w:rPr>
                <w:rFonts w:asciiTheme="majorHAnsi" w:hAnsiTheme="majorHAnsi" w:cstheme="majorHAnsi"/>
                <w:sz w:val="24"/>
                <w:szCs w:val="24"/>
              </w:rPr>
              <w:t>Begründung</w:t>
            </w:r>
            <w:r w:rsidRPr="007B198F">
              <w:rPr>
                <w:sz w:val="24"/>
                <w:szCs w:val="24"/>
              </w:rPr>
              <w:t xml:space="preserve"> bei verlängerter Prüfungsdauer</w:t>
            </w:r>
          </w:p>
          <w:sdt>
            <w:sdtPr>
              <w:rPr>
                <w:sz w:val="24"/>
                <w:szCs w:val="24"/>
              </w:rPr>
              <w:id w:val="-154138862"/>
              <w:placeholder>
                <w:docPart w:val="DefaultPlaceholder_-1854013440"/>
              </w:placeholder>
              <w:showingPlcHdr/>
            </w:sdtPr>
            <w:sdtEndPr/>
            <w:sdtContent>
              <w:p w:rsidR="00E80669" w:rsidRPr="007B198F" w:rsidRDefault="004D4F5D" w:rsidP="004D4F5D">
                <w:pPr>
                  <w:spacing w:before="120"/>
                  <w:rPr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7B198F" w:rsidRPr="007B198F" w:rsidTr="001C530A">
        <w:trPr>
          <w:trHeight w:hRule="exact" w:val="3986"/>
        </w:trPr>
        <w:tc>
          <w:tcPr>
            <w:tcW w:w="9628" w:type="dxa"/>
            <w:gridSpan w:val="2"/>
          </w:tcPr>
          <w:p w:rsidR="003F0819" w:rsidRDefault="007B198F" w:rsidP="003F0819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7B198F">
              <w:rPr>
                <w:sz w:val="24"/>
                <w:szCs w:val="24"/>
              </w:rPr>
              <w:t xml:space="preserve">Begründung der </w:t>
            </w:r>
            <w:r w:rsidRPr="007B198F">
              <w:rPr>
                <w:rFonts w:asciiTheme="majorHAnsi" w:hAnsiTheme="majorHAnsi" w:cstheme="majorHAnsi"/>
                <w:sz w:val="24"/>
                <w:szCs w:val="24"/>
              </w:rPr>
              <w:t>Bewertungsentscheidung</w:t>
            </w:r>
          </w:p>
          <w:p w:rsidR="007B198F" w:rsidRDefault="003F0819" w:rsidP="00043AC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(nur bei Nichtbestehen </w:t>
            </w:r>
            <w:r w:rsidR="00043AC3">
              <w:rPr>
                <w:rFonts w:asciiTheme="majorHAnsi" w:hAnsiTheme="majorHAnsi" w:cstheme="majorHAnsi"/>
                <w:sz w:val="24"/>
                <w:szCs w:val="24"/>
              </w:rPr>
              <w:t>oder verlängerter Prüfungsdauer)</w:t>
            </w:r>
          </w:p>
          <w:sdt>
            <w:sdtPr>
              <w:rPr>
                <w:sz w:val="24"/>
                <w:szCs w:val="24"/>
              </w:rPr>
              <w:id w:val="-1438210814"/>
              <w:placeholder>
                <w:docPart w:val="DefaultPlaceholder_-1854013440"/>
              </w:placeholder>
              <w:showingPlcHdr/>
            </w:sdtPr>
            <w:sdtEndPr/>
            <w:sdtContent>
              <w:p w:rsidR="00043AC3" w:rsidRPr="007B198F" w:rsidRDefault="004D4F5D" w:rsidP="004D4F5D">
                <w:pPr>
                  <w:spacing w:before="120"/>
                  <w:rPr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7B198F" w:rsidRPr="007B198F" w:rsidTr="00391368">
        <w:trPr>
          <w:trHeight w:hRule="exact" w:val="454"/>
        </w:trPr>
        <w:tc>
          <w:tcPr>
            <w:tcW w:w="4957" w:type="dxa"/>
            <w:vAlign w:val="center"/>
          </w:tcPr>
          <w:p w:rsidR="007B198F" w:rsidRPr="007B198F" w:rsidRDefault="007B198F" w:rsidP="001C530A">
            <w:pPr>
              <w:rPr>
                <w:sz w:val="24"/>
                <w:szCs w:val="24"/>
              </w:rPr>
            </w:pPr>
            <w:r w:rsidRPr="007B198F">
              <w:rPr>
                <w:sz w:val="24"/>
                <w:szCs w:val="24"/>
              </w:rPr>
              <w:t>Datum, Unterschrift de</w:t>
            </w:r>
            <w:r w:rsidR="00391368">
              <w:rPr>
                <w:sz w:val="24"/>
                <w:szCs w:val="24"/>
              </w:rPr>
              <w:t>r/de</w:t>
            </w:r>
            <w:r w:rsidRPr="007B198F">
              <w:rPr>
                <w:sz w:val="24"/>
                <w:szCs w:val="24"/>
              </w:rPr>
              <w:t>s Erstprüfenden</w:t>
            </w:r>
          </w:p>
        </w:tc>
        <w:sdt>
          <w:sdtPr>
            <w:rPr>
              <w:sz w:val="24"/>
              <w:szCs w:val="24"/>
            </w:rPr>
            <w:id w:val="-1718348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1" w:type="dxa"/>
                <w:vAlign w:val="center"/>
              </w:tcPr>
              <w:p w:rsidR="007B198F" w:rsidRPr="007B198F" w:rsidRDefault="004D4F5D" w:rsidP="004D4F5D">
                <w:pPr>
                  <w:rPr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4D4F5D" w:rsidRPr="007B198F" w:rsidTr="00391368">
        <w:trPr>
          <w:trHeight w:hRule="exact" w:val="454"/>
        </w:trPr>
        <w:tc>
          <w:tcPr>
            <w:tcW w:w="4957" w:type="dxa"/>
            <w:vAlign w:val="center"/>
          </w:tcPr>
          <w:p w:rsidR="004D4F5D" w:rsidRPr="007B198F" w:rsidRDefault="004D4F5D" w:rsidP="004D4F5D">
            <w:pPr>
              <w:rPr>
                <w:sz w:val="24"/>
                <w:szCs w:val="24"/>
              </w:rPr>
            </w:pPr>
            <w:r w:rsidRPr="007B198F">
              <w:rPr>
                <w:sz w:val="24"/>
                <w:szCs w:val="24"/>
              </w:rPr>
              <w:t>Datum, Unterschrift de</w:t>
            </w:r>
            <w:r>
              <w:rPr>
                <w:sz w:val="24"/>
                <w:szCs w:val="24"/>
              </w:rPr>
              <w:t>r/de</w:t>
            </w:r>
            <w:r w:rsidRPr="007B198F">
              <w:rPr>
                <w:sz w:val="24"/>
                <w:szCs w:val="24"/>
              </w:rPr>
              <w:t>s Zweitprüfenden</w:t>
            </w:r>
          </w:p>
        </w:tc>
        <w:sdt>
          <w:sdtPr>
            <w:rPr>
              <w:sz w:val="24"/>
              <w:szCs w:val="24"/>
            </w:rPr>
            <w:id w:val="-1825499390"/>
            <w:placeholder>
              <w:docPart w:val="1977A82A8D664985BE55E5355A5617E0"/>
            </w:placeholder>
            <w:showingPlcHdr/>
          </w:sdtPr>
          <w:sdtEndPr/>
          <w:sdtContent>
            <w:tc>
              <w:tcPr>
                <w:tcW w:w="4671" w:type="dxa"/>
                <w:vAlign w:val="center"/>
              </w:tcPr>
              <w:p w:rsidR="004D4F5D" w:rsidRPr="007B198F" w:rsidRDefault="004D4F5D" w:rsidP="004D4F5D">
                <w:pPr>
                  <w:rPr>
                    <w:sz w:val="24"/>
                    <w:szCs w:val="24"/>
                  </w:rPr>
                </w:pPr>
                <w:r w:rsidRPr="004D4F5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8D661B" w:rsidRPr="008D661B" w:rsidRDefault="008D661B" w:rsidP="008D661B">
      <w:pPr>
        <w:rPr>
          <w:rFonts w:asciiTheme="majorHAnsi" w:hAnsiTheme="majorHAnsi" w:cstheme="majorHAnsi"/>
          <w:sz w:val="24"/>
          <w:szCs w:val="24"/>
        </w:rPr>
      </w:pPr>
    </w:p>
    <w:p w:rsidR="005F40A5" w:rsidRDefault="008D661B" w:rsidP="008D661B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Pr="00672BE7">
        <w:rPr>
          <w:rFonts w:asciiTheme="majorHAnsi" w:hAnsiTheme="majorHAnsi" w:cstheme="majorHAnsi"/>
          <w:sz w:val="20"/>
          <w:szCs w:val="20"/>
        </w:rPr>
        <w:t>:</w:t>
      </w:r>
      <w:r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Pr="00672BE7">
        <w:rPr>
          <w:rFonts w:asciiTheme="majorHAnsi" w:hAnsiTheme="majorHAnsi" w:cstheme="majorHAnsi"/>
          <w:sz w:val="20"/>
          <w:szCs w:val="20"/>
        </w:rPr>
        <w:t>Prüfungsausschuss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pacing w:val="-53"/>
          <w:sz w:val="20"/>
          <w:szCs w:val="20"/>
        </w:rPr>
        <w:t xml:space="preserve">      </w:t>
      </w:r>
      <w:r w:rsidRPr="00672BE7">
        <w:rPr>
          <w:rFonts w:asciiTheme="majorHAnsi" w:hAnsiTheme="majorHAnsi" w:cstheme="majorHAnsi"/>
          <w:spacing w:val="-53"/>
          <w:sz w:val="20"/>
          <w:szCs w:val="20"/>
        </w:rPr>
        <w:t xml:space="preserve"> </w:t>
      </w:r>
      <w:sdt>
        <w:sdtPr>
          <w:rPr>
            <w:rStyle w:val="Formatvorlage2"/>
          </w:rPr>
          <w:id w:val="1268272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Pr="00672BE7">
        <w:rPr>
          <w:rFonts w:asciiTheme="majorHAnsi" w:hAnsiTheme="majorHAnsi" w:cstheme="majorHAnsi"/>
          <w:sz w:val="24"/>
          <w:szCs w:val="24"/>
        </w:rPr>
        <w:t xml:space="preserve"> </w:t>
      </w:r>
      <w:r w:rsidR="00391368">
        <w:rPr>
          <w:rFonts w:asciiTheme="majorHAnsi" w:hAnsiTheme="majorHAnsi" w:cstheme="majorHAnsi"/>
          <w:sz w:val="20"/>
          <w:szCs w:val="20"/>
        </w:rPr>
        <w:t>Studierenden-Servicebüro (SSB)</w:t>
      </w:r>
    </w:p>
    <w:p w:rsidR="005F40A5" w:rsidRDefault="005F40A5" w:rsidP="005F40A5">
      <w:r>
        <w:br w:type="page"/>
      </w:r>
    </w:p>
    <w:p w:rsidR="008D661B" w:rsidRPr="00672BE7" w:rsidRDefault="008D661B" w:rsidP="008D661B">
      <w:pPr>
        <w:rPr>
          <w:rFonts w:asciiTheme="majorHAnsi" w:hAnsiTheme="majorHAnsi" w:cstheme="majorHAnsi"/>
          <w:sz w:val="20"/>
          <w:szCs w:val="20"/>
        </w:rPr>
      </w:pPr>
    </w:p>
    <w:p w:rsidR="008D661B" w:rsidRPr="005F40A5" w:rsidRDefault="005F40A5" w:rsidP="005F40A5">
      <w:pPr>
        <w:pStyle w:val="berschrift1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color w:val="auto"/>
          <w:szCs w:val="48"/>
          <w:lang w:val="en-US"/>
        </w:rPr>
        <w:t>Hinweise zu mündlichen Prüfungen</w:t>
      </w:r>
      <w:r w:rsidRPr="003B735D">
        <w:rPr>
          <w:rFonts w:asciiTheme="majorHAnsi" w:hAnsiTheme="majorHAnsi" w:cstheme="majorHAnsi"/>
          <w:color w:val="003A79"/>
          <w:spacing w:val="3"/>
          <w:sz w:val="44"/>
          <w:szCs w:val="44"/>
          <w:u w:val="thick" w:color="003A79"/>
        </w:rPr>
        <w:br/>
      </w:r>
    </w:p>
    <w:p w:rsidR="00D20EEC" w:rsidRDefault="005F573E" w:rsidP="0089419E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14"/>
        <w:rPr>
          <w:sz w:val="24"/>
          <w:szCs w:val="24"/>
        </w:rPr>
      </w:pPr>
      <w:r w:rsidRPr="005D3842">
        <w:rPr>
          <w:sz w:val="24"/>
          <w:szCs w:val="24"/>
        </w:rPr>
        <w:t xml:space="preserve">Eine mündliche (Ergänzungs-)Prüfung wird als </w:t>
      </w:r>
      <w:r w:rsidRPr="005D3842">
        <w:rPr>
          <w:b/>
          <w:sz w:val="24"/>
          <w:szCs w:val="24"/>
        </w:rPr>
        <w:t>Einzelprüfung</w:t>
      </w:r>
      <w:r w:rsidRPr="005D3842">
        <w:rPr>
          <w:sz w:val="24"/>
          <w:szCs w:val="24"/>
        </w:rPr>
        <w:t xml:space="preserve"> von zwei Prüfenden durchgeführt.</w:t>
      </w:r>
    </w:p>
    <w:p w:rsidR="005F573E" w:rsidRPr="005D3842" w:rsidRDefault="005F573E" w:rsidP="0089419E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14"/>
        <w:rPr>
          <w:sz w:val="24"/>
          <w:szCs w:val="24"/>
        </w:rPr>
      </w:pPr>
      <w:r w:rsidRPr="005D3842">
        <w:rPr>
          <w:sz w:val="24"/>
          <w:szCs w:val="24"/>
        </w:rPr>
        <w:t xml:space="preserve">Mündliche Prüfungen sind </w:t>
      </w:r>
      <w:r w:rsidRPr="005D3842">
        <w:rPr>
          <w:b/>
          <w:sz w:val="24"/>
          <w:szCs w:val="24"/>
        </w:rPr>
        <w:t>nicht öffentlich</w:t>
      </w:r>
      <w:r w:rsidRPr="005D3842">
        <w:rPr>
          <w:sz w:val="24"/>
          <w:szCs w:val="24"/>
        </w:rPr>
        <w:t>.</w:t>
      </w:r>
    </w:p>
    <w:p w:rsidR="005F40A5" w:rsidRDefault="005F40A5" w:rsidP="0089419E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08" w:hanging="357"/>
        <w:rPr>
          <w:sz w:val="24"/>
          <w:szCs w:val="24"/>
        </w:rPr>
      </w:pPr>
      <w:r w:rsidRPr="005F40A5">
        <w:rPr>
          <w:sz w:val="24"/>
          <w:szCs w:val="24"/>
        </w:rPr>
        <w:t xml:space="preserve">Die </w:t>
      </w:r>
      <w:r w:rsidRPr="005F40A5">
        <w:rPr>
          <w:b/>
          <w:sz w:val="24"/>
          <w:szCs w:val="24"/>
        </w:rPr>
        <w:t xml:space="preserve">Dauer </w:t>
      </w:r>
      <w:r w:rsidRPr="005F40A5">
        <w:rPr>
          <w:sz w:val="24"/>
          <w:szCs w:val="24"/>
        </w:rPr>
        <w:t xml:space="preserve">der mündlichen Ergänzungsprüfung beträgt 20 Minuten und kann verlängert werden, wenn noch Zweifel an der abschließenden Bewertung bestehen.  </w:t>
      </w:r>
      <w:r>
        <w:rPr>
          <w:sz w:val="24"/>
          <w:szCs w:val="24"/>
        </w:rPr>
        <w:t xml:space="preserve">Die Dauer einer mündlichen Prüfung geht aus der jeweiligen Prüfungsordnung oder dem Modulhandbuch hervor. </w:t>
      </w:r>
    </w:p>
    <w:p w:rsidR="00B372DF" w:rsidRPr="005F573E" w:rsidRDefault="00B372DF" w:rsidP="0089419E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08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Bei mündlichen (Ergänzungs-)Prüfungen ist ein </w:t>
      </w:r>
      <w:r>
        <w:rPr>
          <w:b/>
          <w:sz w:val="24"/>
          <w:szCs w:val="24"/>
        </w:rPr>
        <w:t>Ergebnisprotokoll</w:t>
      </w:r>
      <w:r>
        <w:rPr>
          <w:sz w:val="24"/>
          <w:szCs w:val="24"/>
        </w:rPr>
        <w:t xml:space="preserve"> zu führen.</w:t>
      </w:r>
    </w:p>
    <w:p w:rsidR="00B372DF" w:rsidRDefault="009B116A" w:rsidP="0089419E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08" w:hanging="357"/>
        <w:rPr>
          <w:b/>
          <w:sz w:val="24"/>
          <w:szCs w:val="24"/>
        </w:rPr>
      </w:pPr>
      <w:r>
        <w:rPr>
          <w:sz w:val="24"/>
          <w:szCs w:val="24"/>
        </w:rPr>
        <w:t>Z</w:t>
      </w:r>
      <w:r w:rsidR="00B372DF" w:rsidRPr="00C138D3">
        <w:rPr>
          <w:sz w:val="24"/>
          <w:szCs w:val="24"/>
        </w:rPr>
        <w:t xml:space="preserve">u Beginn des Kolloquiums </w:t>
      </w:r>
      <w:r>
        <w:rPr>
          <w:sz w:val="24"/>
          <w:szCs w:val="24"/>
        </w:rPr>
        <w:t>muss d</w:t>
      </w:r>
      <w:r w:rsidRPr="00C138D3">
        <w:rPr>
          <w:sz w:val="24"/>
          <w:szCs w:val="24"/>
        </w:rPr>
        <w:t xml:space="preserve">ie/der Studierende </w:t>
      </w:r>
      <w:r w:rsidR="00B372DF" w:rsidRPr="00C138D3">
        <w:rPr>
          <w:sz w:val="24"/>
          <w:szCs w:val="24"/>
        </w:rPr>
        <w:t>gefragt werden, ob sie/er gesund</w:t>
      </w:r>
      <w:r w:rsidR="00B372DF" w:rsidRPr="00C138D3">
        <w:rPr>
          <w:sz w:val="24"/>
          <w:szCs w:val="24"/>
        </w:rPr>
        <w:softHyphen/>
        <w:t>heitlich in</w:t>
      </w:r>
      <w:r w:rsidR="00B372DF">
        <w:rPr>
          <w:sz w:val="24"/>
          <w:szCs w:val="24"/>
        </w:rPr>
        <w:t xml:space="preserve"> der Lage ist, die Prüfung abzulegen (</w:t>
      </w:r>
      <w:r w:rsidR="00B372DF" w:rsidRPr="00C138D3">
        <w:rPr>
          <w:b/>
          <w:sz w:val="24"/>
          <w:szCs w:val="24"/>
        </w:rPr>
        <w:t>Prüfungsfähigkeit</w:t>
      </w:r>
      <w:r w:rsidR="00B372DF">
        <w:rPr>
          <w:sz w:val="24"/>
          <w:szCs w:val="24"/>
        </w:rPr>
        <w:t xml:space="preserve">). Die Antwort ist im Protokoll zu dokumentieren. </w:t>
      </w:r>
    </w:p>
    <w:p w:rsidR="00B372DF" w:rsidRDefault="00B372DF" w:rsidP="0089419E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08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Jede einzelne Seite des Protokolls ist von beiden Prüfenden zu </w:t>
      </w:r>
      <w:r>
        <w:rPr>
          <w:b/>
          <w:sz w:val="24"/>
          <w:szCs w:val="24"/>
        </w:rPr>
        <w:t>unterschreiben</w:t>
      </w:r>
      <w:r>
        <w:rPr>
          <w:sz w:val="24"/>
          <w:szCs w:val="24"/>
        </w:rPr>
        <w:t xml:space="preserve">. </w:t>
      </w:r>
    </w:p>
    <w:p w:rsidR="00B372DF" w:rsidRDefault="00B372DF" w:rsidP="0089419E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08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Von der/dem Studierenden im Prüfungsverlauf ggf. zu erstellende </w:t>
      </w:r>
      <w:r>
        <w:rPr>
          <w:b/>
          <w:sz w:val="24"/>
          <w:szCs w:val="24"/>
        </w:rPr>
        <w:t>schriftliche Antworten</w:t>
      </w:r>
      <w:r>
        <w:rPr>
          <w:sz w:val="24"/>
          <w:szCs w:val="24"/>
        </w:rPr>
        <w:t xml:space="preserve"> müssen in Papierform und unterschrieben dem Protokoll beigefügt werden. </w:t>
      </w:r>
      <w:r>
        <w:rPr>
          <w:b/>
          <w:sz w:val="24"/>
          <w:szCs w:val="24"/>
        </w:rPr>
        <w:t xml:space="preserve">Vorgaben der Prüfer </w:t>
      </w:r>
      <w:r>
        <w:rPr>
          <w:sz w:val="24"/>
          <w:szCs w:val="24"/>
        </w:rPr>
        <w:t>müssen (farblich) kenntlich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gemacht </w:t>
      </w:r>
      <w:r w:rsidR="003210B7">
        <w:rPr>
          <w:sz w:val="24"/>
          <w:szCs w:val="24"/>
        </w:rPr>
        <w:t xml:space="preserve">werden </w:t>
      </w:r>
      <w:r>
        <w:rPr>
          <w:sz w:val="24"/>
          <w:szCs w:val="24"/>
        </w:rPr>
        <w:t>und von den Ausführungen der Studierenden klar unterscheidbar sein.</w:t>
      </w:r>
      <w:r>
        <w:rPr>
          <w:b/>
          <w:sz w:val="24"/>
          <w:szCs w:val="24"/>
        </w:rPr>
        <w:t xml:space="preserve"> </w:t>
      </w:r>
    </w:p>
    <w:p w:rsidR="00B372DF" w:rsidRDefault="003210B7" w:rsidP="0089419E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08" w:hanging="357"/>
        <w:rPr>
          <w:sz w:val="24"/>
          <w:szCs w:val="24"/>
        </w:rPr>
      </w:pPr>
      <w:r>
        <w:rPr>
          <w:sz w:val="24"/>
          <w:szCs w:val="24"/>
        </w:rPr>
        <w:t>E</w:t>
      </w:r>
      <w:r w:rsidR="00A94597">
        <w:rPr>
          <w:sz w:val="24"/>
          <w:szCs w:val="24"/>
        </w:rPr>
        <w:t>ine</w:t>
      </w:r>
      <w:r w:rsidR="00B372DF">
        <w:rPr>
          <w:sz w:val="24"/>
          <w:szCs w:val="24"/>
        </w:rPr>
        <w:t xml:space="preserve"> </w:t>
      </w:r>
      <w:r w:rsidR="00B372DF" w:rsidRPr="00D20EEC">
        <w:rPr>
          <w:b/>
          <w:sz w:val="24"/>
          <w:szCs w:val="24"/>
        </w:rPr>
        <w:t>Verlängerung der Prüfungsdauer</w:t>
      </w:r>
      <w:r w:rsidR="00B37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muss im Protokoll </w:t>
      </w:r>
      <w:r w:rsidR="00B372DF">
        <w:rPr>
          <w:sz w:val="24"/>
          <w:szCs w:val="24"/>
        </w:rPr>
        <w:t xml:space="preserve">stichhaltig begründet werden. Bei Nichtbestehen oder verlängerter Prüfungsdauer muss </w:t>
      </w:r>
      <w:r>
        <w:rPr>
          <w:sz w:val="24"/>
          <w:szCs w:val="24"/>
        </w:rPr>
        <w:t xml:space="preserve">zudem </w:t>
      </w:r>
      <w:r w:rsidR="00B372DF">
        <w:rPr>
          <w:sz w:val="24"/>
          <w:szCs w:val="24"/>
        </w:rPr>
        <w:t xml:space="preserve">eine zusammenfassende </w:t>
      </w:r>
      <w:r w:rsidR="00B372DF" w:rsidRPr="00D20EEC">
        <w:rPr>
          <w:b/>
          <w:sz w:val="24"/>
          <w:szCs w:val="24"/>
        </w:rPr>
        <w:t>Begründung der Bewertungsentscheidung</w:t>
      </w:r>
      <w:r w:rsidR="00B372DF">
        <w:rPr>
          <w:sz w:val="24"/>
          <w:szCs w:val="24"/>
        </w:rPr>
        <w:t xml:space="preserve"> erfolgen.</w:t>
      </w:r>
    </w:p>
    <w:p w:rsidR="00254FBF" w:rsidRPr="00254FBF" w:rsidRDefault="00254FBF" w:rsidP="00254FBF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08" w:hanging="357"/>
        <w:rPr>
          <w:sz w:val="24"/>
          <w:szCs w:val="24"/>
        </w:rPr>
      </w:pPr>
      <w:r w:rsidRPr="00FC0D63">
        <w:rPr>
          <w:sz w:val="24"/>
          <w:szCs w:val="24"/>
        </w:rPr>
        <w:t xml:space="preserve">Im unmittelbaren Anschluss </w:t>
      </w:r>
      <w:r>
        <w:rPr>
          <w:sz w:val="24"/>
          <w:szCs w:val="24"/>
        </w:rPr>
        <w:t>an die mündliche (Ergänzungs-)Prüfung müssen Sie</w:t>
      </w:r>
      <w:r w:rsidRPr="00FC0D63">
        <w:rPr>
          <w:sz w:val="24"/>
          <w:szCs w:val="24"/>
        </w:rPr>
        <w:t xml:space="preserve"> das </w:t>
      </w:r>
      <w:r w:rsidRPr="00FC0D63">
        <w:rPr>
          <w:b/>
          <w:sz w:val="24"/>
          <w:szCs w:val="24"/>
        </w:rPr>
        <w:t>Ergebnis</w:t>
      </w:r>
      <w:r w:rsidRPr="00FC0D63">
        <w:rPr>
          <w:sz w:val="24"/>
          <w:szCs w:val="24"/>
        </w:rPr>
        <w:t xml:space="preserve"> der/dem Studierenden </w:t>
      </w:r>
      <w:r>
        <w:rPr>
          <w:sz w:val="24"/>
          <w:szCs w:val="24"/>
        </w:rPr>
        <w:t>bekannt geben.</w:t>
      </w:r>
    </w:p>
    <w:p w:rsidR="005F573E" w:rsidRPr="005D3842" w:rsidRDefault="005F573E" w:rsidP="00D20EEC">
      <w:pPr>
        <w:pStyle w:val="Listenabsatz"/>
        <w:numPr>
          <w:ilvl w:val="0"/>
          <w:numId w:val="8"/>
        </w:numPr>
        <w:tabs>
          <w:tab w:val="left" w:pos="5103"/>
        </w:tabs>
        <w:spacing w:before="55" w:after="120" w:line="276" w:lineRule="auto"/>
        <w:ind w:left="709" w:hanging="357"/>
        <w:rPr>
          <w:rFonts w:eastAsia="Times New Roman"/>
          <w:sz w:val="24"/>
          <w:szCs w:val="24"/>
        </w:rPr>
      </w:pPr>
      <w:r w:rsidRPr="005D3842">
        <w:rPr>
          <w:sz w:val="24"/>
          <w:szCs w:val="24"/>
        </w:rPr>
        <w:t>Die</w:t>
      </w:r>
      <w:r w:rsidRPr="005D3842">
        <w:rPr>
          <w:rFonts w:eastAsia="Times New Roman"/>
          <w:sz w:val="24"/>
          <w:szCs w:val="24"/>
        </w:rPr>
        <w:t xml:space="preserve"> </w:t>
      </w:r>
      <w:r w:rsidRPr="005D3842">
        <w:rPr>
          <w:b/>
          <w:sz w:val="24"/>
          <w:szCs w:val="24"/>
        </w:rPr>
        <w:t>Bewertung</w:t>
      </w:r>
      <w:r w:rsidRPr="005D3842">
        <w:rPr>
          <w:rFonts w:eastAsia="Times New Roman"/>
          <w:b/>
          <w:sz w:val="24"/>
          <w:szCs w:val="24"/>
        </w:rPr>
        <w:t xml:space="preserve"> einer mündlichen Prüfung</w:t>
      </w:r>
      <w:r w:rsidRPr="005D3842">
        <w:rPr>
          <w:rFonts w:eastAsia="Times New Roman"/>
          <w:sz w:val="24"/>
          <w:szCs w:val="24"/>
        </w:rPr>
        <w:t xml:space="preserve"> erfolgt in Prozent, wobei auf ganzzahlige Prozentzahlen gerundet wird. Die Prozente entsprechen folgenden Noten(-stufen):</w:t>
      </w:r>
    </w:p>
    <w:tbl>
      <w:tblPr>
        <w:tblStyle w:val="Tabellen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701"/>
        <w:gridCol w:w="284"/>
        <w:gridCol w:w="1843"/>
        <w:gridCol w:w="709"/>
        <w:gridCol w:w="1701"/>
      </w:tblGrid>
      <w:tr w:rsidR="00055F0D" w:rsidTr="00055F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100% bis 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sehr 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69% bis 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befriedigend</w:t>
            </w:r>
          </w:p>
        </w:tc>
      </w:tr>
      <w:tr w:rsidR="00055F0D" w:rsidTr="00055F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94% bis 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sehr 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64% bis 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befriedigend</w:t>
            </w:r>
          </w:p>
        </w:tc>
      </w:tr>
      <w:tr w:rsidR="00055F0D" w:rsidTr="00055F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89% bis 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59% bis 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ausreichend</w:t>
            </w:r>
          </w:p>
        </w:tc>
      </w:tr>
      <w:tr w:rsidR="00055F0D" w:rsidTr="00055F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84% bis 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54% bis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ausreichend</w:t>
            </w:r>
          </w:p>
        </w:tc>
      </w:tr>
      <w:tr w:rsidR="00055F0D" w:rsidTr="00055F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79% bis 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49% bis 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nicht ausreichend</w:t>
            </w:r>
          </w:p>
        </w:tc>
      </w:tr>
      <w:tr w:rsidR="00055F0D" w:rsidTr="00055F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74% bis 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befriedigend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5F0D" w:rsidRDefault="00055F0D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0D" w:rsidRDefault="00055F0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0D" w:rsidRDefault="00055F0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0D" w:rsidRDefault="00055F0D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5F40A5" w:rsidRDefault="002C570F" w:rsidP="0089419E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08" w:hanging="357"/>
        <w:rPr>
          <w:sz w:val="24"/>
          <w:szCs w:val="24"/>
        </w:rPr>
      </w:pPr>
      <w:r>
        <w:rPr>
          <w:sz w:val="24"/>
          <w:szCs w:val="24"/>
        </w:rPr>
        <w:t>Wenn Sie</w:t>
      </w:r>
      <w:r w:rsidR="005F40A5" w:rsidRPr="005F40A5">
        <w:rPr>
          <w:sz w:val="24"/>
          <w:szCs w:val="24"/>
        </w:rPr>
        <w:t xml:space="preserve"> die Gesamtleistung </w:t>
      </w:r>
      <w:r w:rsidR="005F573E" w:rsidRPr="005F573E">
        <w:rPr>
          <w:b/>
          <w:sz w:val="24"/>
          <w:szCs w:val="24"/>
        </w:rPr>
        <w:t>einer mündlichen Ergänzungsprüfung</w:t>
      </w:r>
      <w:r w:rsidR="005F573E">
        <w:rPr>
          <w:sz w:val="24"/>
          <w:szCs w:val="24"/>
        </w:rPr>
        <w:t xml:space="preserve"> </w:t>
      </w:r>
      <w:r w:rsidR="005F40A5" w:rsidRPr="005F40A5">
        <w:rPr>
          <w:sz w:val="24"/>
          <w:szCs w:val="24"/>
        </w:rPr>
        <w:t>als mindestens ausreichend</w:t>
      </w:r>
      <w:r w:rsidR="005D3842">
        <w:rPr>
          <w:sz w:val="24"/>
          <w:szCs w:val="24"/>
        </w:rPr>
        <w:t xml:space="preserve"> bewerte</w:t>
      </w:r>
      <w:r>
        <w:rPr>
          <w:sz w:val="24"/>
          <w:szCs w:val="24"/>
        </w:rPr>
        <w:t>n</w:t>
      </w:r>
      <w:r w:rsidR="005F40A5" w:rsidRPr="005F40A5">
        <w:rPr>
          <w:sz w:val="24"/>
          <w:szCs w:val="24"/>
        </w:rPr>
        <w:t xml:space="preserve">, ist die Prüfung mit 50% bestanden. </w:t>
      </w:r>
    </w:p>
    <w:p w:rsidR="005F40A5" w:rsidRPr="00D20EEC" w:rsidRDefault="005F40A5" w:rsidP="000F7294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ind w:left="708" w:hanging="357"/>
        <w:jc w:val="both"/>
        <w:rPr>
          <w:sz w:val="24"/>
          <w:szCs w:val="24"/>
        </w:rPr>
      </w:pPr>
      <w:r w:rsidRPr="00D20EEC">
        <w:rPr>
          <w:sz w:val="24"/>
          <w:szCs w:val="24"/>
        </w:rPr>
        <w:t xml:space="preserve">Bitte melden Sie die Ergebnisse von mündlichen Ergänzungsprüfungen über das Formblatt </w:t>
      </w:r>
      <w:r w:rsidRPr="00D20EEC">
        <w:rPr>
          <w:b/>
          <w:sz w:val="24"/>
          <w:szCs w:val="24"/>
        </w:rPr>
        <w:t>„Meldung von mündlichen Ergänzungsprüfungen</w:t>
      </w:r>
      <w:r w:rsidR="006D1D54">
        <w:rPr>
          <w:b/>
          <w:sz w:val="24"/>
          <w:szCs w:val="24"/>
        </w:rPr>
        <w:t>“</w:t>
      </w:r>
      <w:r w:rsidRPr="00D20EEC">
        <w:rPr>
          <w:sz w:val="24"/>
          <w:szCs w:val="24"/>
        </w:rPr>
        <w:t>.</w:t>
      </w:r>
      <w:r w:rsidR="006D1D54">
        <w:rPr>
          <w:sz w:val="24"/>
          <w:szCs w:val="24"/>
        </w:rPr>
        <w:t xml:space="preserve"> Die Ergebnisse mündlicher Prüfungen verbuchen Sie bitte selbst in der ePV.</w:t>
      </w:r>
    </w:p>
    <w:sectPr w:rsidR="005F40A5" w:rsidRPr="00D20EEC" w:rsidSect="00126FD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37" w:rsidRDefault="00D25737">
      <w:r>
        <w:separator/>
      </w:r>
    </w:p>
  </w:endnote>
  <w:endnote w:type="continuationSeparator" w:id="0">
    <w:p w:rsidR="00D25737" w:rsidRDefault="00D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AF" w:rsidRPr="00AD18AF" w:rsidRDefault="00AD18AF" w:rsidP="00AD18AF">
    <w:pPr>
      <w:pStyle w:val="Fuzeile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AF" w:rsidRPr="00AD18AF" w:rsidRDefault="00AD18AF" w:rsidP="00AD18AF">
    <w:pPr>
      <w:pStyle w:val="Fuzeile"/>
      <w:jc w:val="right"/>
      <w:rPr>
        <w:sz w:val="20"/>
        <w:szCs w:val="20"/>
      </w:rPr>
    </w:pPr>
    <w:r w:rsidRPr="00AD18AF">
      <w:rPr>
        <w:sz w:val="20"/>
        <w:szCs w:val="20"/>
      </w:rPr>
      <w:t>Stand: Februar 2021</w:t>
    </w:r>
  </w:p>
  <w:p w:rsidR="00AD18AF" w:rsidRDefault="00AD18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37" w:rsidRDefault="00D25737">
      <w:r>
        <w:separator/>
      </w:r>
    </w:p>
  </w:footnote>
  <w:footnote w:type="continuationSeparator" w:id="0">
    <w:p w:rsidR="00D25737" w:rsidRDefault="00D2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Pr="00AD18AF" w:rsidRDefault="00126FD7" w:rsidP="00AD18AF">
    <w:pPr>
      <w:pStyle w:val="Kopfzeile"/>
      <w:jc w:val="right"/>
      <w:rPr>
        <w:sz w:val="20"/>
        <w:szCs w:val="20"/>
      </w:rPr>
    </w:pPr>
    <w:r w:rsidRPr="00AD18AF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28C718">
              <wp:simplePos x="0" y="0"/>
              <wp:positionH relativeFrom="leftMargin">
                <wp:posOffset>1303020</wp:posOffset>
              </wp:positionH>
              <wp:positionV relativeFrom="paragraph">
                <wp:posOffset>-273685</wp:posOffset>
              </wp:positionV>
              <wp:extent cx="2249170" cy="196850"/>
              <wp:effectExtent l="0" t="0" r="17780" b="1270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1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861563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left:0;text-align:left;margin-left:102.6pt;margin-top:-21.55pt;width:177.1pt;height: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" filled="f" stroked="f">
              <v:textbox inset="0,0,0,0">
                <w:txbxContent>
                  <w:p w:rsidR="00165E5E" w:rsidRPr="00861563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 w:rsidRPr="00AD18AF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FA12F2">
              <wp:simplePos x="0" y="0"/>
              <wp:positionH relativeFrom="leftMargin">
                <wp:posOffset>1319084</wp:posOffset>
              </wp:positionH>
              <wp:positionV relativeFrom="paragraph">
                <wp:posOffset>-398094</wp:posOffset>
              </wp:positionV>
              <wp:extent cx="2012160" cy="25898"/>
              <wp:effectExtent l="0" t="0" r="26670" b="317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12160" cy="25898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FBB42" id="Gerade Verbindung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03.85pt,-31.35pt" to="262.3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" strokecolor="#009ee1" strokeweight=".51mm">
              <v:stroke joinstyle="miter"/>
              <w10:wrap anchorx="margin"/>
            </v:line>
          </w:pict>
        </mc:Fallback>
      </mc:AlternateContent>
    </w:r>
    <w:r w:rsidR="004B621F" w:rsidRPr="00AD18AF">
      <w:rPr>
        <w:noProof/>
        <w:sz w:val="20"/>
        <w:szCs w:val="20"/>
        <w:lang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410317"/>
    <w:multiLevelType w:val="hybridMultilevel"/>
    <w:tmpl w:val="5066A7E4"/>
    <w:lvl w:ilvl="0" w:tplc="4E48A968">
      <w:numFmt w:val="bullet"/>
      <w:lvlText w:val=""/>
      <w:lvlJc w:val="left"/>
      <w:pPr>
        <w:ind w:left="540" w:hanging="42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CC2BF0A">
      <w:numFmt w:val="bullet"/>
      <w:lvlText w:val="•"/>
      <w:lvlJc w:val="left"/>
      <w:pPr>
        <w:ind w:left="1468" w:hanging="426"/>
      </w:pPr>
      <w:rPr>
        <w:rFonts w:hint="default"/>
      </w:rPr>
    </w:lvl>
    <w:lvl w:ilvl="2" w:tplc="76D0A7DC">
      <w:numFmt w:val="bullet"/>
      <w:lvlText w:val="•"/>
      <w:lvlJc w:val="left"/>
      <w:pPr>
        <w:ind w:left="2396" w:hanging="426"/>
      </w:pPr>
      <w:rPr>
        <w:rFonts w:hint="default"/>
      </w:rPr>
    </w:lvl>
    <w:lvl w:ilvl="3" w:tplc="48E4E892">
      <w:numFmt w:val="bullet"/>
      <w:lvlText w:val="•"/>
      <w:lvlJc w:val="left"/>
      <w:pPr>
        <w:ind w:left="3325" w:hanging="426"/>
      </w:pPr>
      <w:rPr>
        <w:rFonts w:hint="default"/>
      </w:rPr>
    </w:lvl>
    <w:lvl w:ilvl="4" w:tplc="C396E512">
      <w:numFmt w:val="bullet"/>
      <w:lvlText w:val="•"/>
      <w:lvlJc w:val="left"/>
      <w:pPr>
        <w:ind w:left="4253" w:hanging="426"/>
      </w:pPr>
      <w:rPr>
        <w:rFonts w:hint="default"/>
      </w:rPr>
    </w:lvl>
    <w:lvl w:ilvl="5" w:tplc="8DC43ED0">
      <w:numFmt w:val="bullet"/>
      <w:lvlText w:val="•"/>
      <w:lvlJc w:val="left"/>
      <w:pPr>
        <w:ind w:left="5182" w:hanging="426"/>
      </w:pPr>
      <w:rPr>
        <w:rFonts w:hint="default"/>
      </w:rPr>
    </w:lvl>
    <w:lvl w:ilvl="6" w:tplc="0F08E8F2">
      <w:numFmt w:val="bullet"/>
      <w:lvlText w:val="•"/>
      <w:lvlJc w:val="left"/>
      <w:pPr>
        <w:ind w:left="6110" w:hanging="426"/>
      </w:pPr>
      <w:rPr>
        <w:rFonts w:hint="default"/>
      </w:rPr>
    </w:lvl>
    <w:lvl w:ilvl="7" w:tplc="1ABAB728">
      <w:numFmt w:val="bullet"/>
      <w:lvlText w:val="•"/>
      <w:lvlJc w:val="left"/>
      <w:pPr>
        <w:ind w:left="7039" w:hanging="426"/>
      </w:pPr>
      <w:rPr>
        <w:rFonts w:hint="default"/>
      </w:rPr>
    </w:lvl>
    <w:lvl w:ilvl="8" w:tplc="E89C639C">
      <w:numFmt w:val="bullet"/>
      <w:lvlText w:val="•"/>
      <w:lvlJc w:val="left"/>
      <w:pPr>
        <w:ind w:left="7967" w:hanging="426"/>
      </w:pPr>
      <w:rPr>
        <w:rFonts w:hint="default"/>
      </w:rPr>
    </w:lvl>
  </w:abstractNum>
  <w:abstractNum w:abstractNumId="5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7" w15:restartNumberingAfterBreak="0">
    <w:nsid w:val="54381F80"/>
    <w:multiLevelType w:val="hybridMultilevel"/>
    <w:tmpl w:val="2D8A4FC8"/>
    <w:lvl w:ilvl="0" w:tplc="5BB24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E5578"/>
    <w:multiLevelType w:val="hybridMultilevel"/>
    <w:tmpl w:val="7FF2E912"/>
    <w:lvl w:ilvl="0" w:tplc="0407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9" w15:restartNumberingAfterBreak="0">
    <w:nsid w:val="7937048F"/>
    <w:multiLevelType w:val="hybridMultilevel"/>
    <w:tmpl w:val="2018A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35D5A"/>
    <w:rsid w:val="00043AC3"/>
    <w:rsid w:val="00055F0D"/>
    <w:rsid w:val="000677CA"/>
    <w:rsid w:val="00071A0B"/>
    <w:rsid w:val="000826CA"/>
    <w:rsid w:val="001101E9"/>
    <w:rsid w:val="00125E45"/>
    <w:rsid w:val="00126FD7"/>
    <w:rsid w:val="001364C7"/>
    <w:rsid w:val="00165E5E"/>
    <w:rsid w:val="001B0DEF"/>
    <w:rsid w:val="001C784E"/>
    <w:rsid w:val="001F3138"/>
    <w:rsid w:val="00205EDF"/>
    <w:rsid w:val="002067E2"/>
    <w:rsid w:val="00254FBF"/>
    <w:rsid w:val="002C570F"/>
    <w:rsid w:val="00303A63"/>
    <w:rsid w:val="003210B7"/>
    <w:rsid w:val="00343B83"/>
    <w:rsid w:val="00344C41"/>
    <w:rsid w:val="00355D8B"/>
    <w:rsid w:val="00374DC2"/>
    <w:rsid w:val="00391368"/>
    <w:rsid w:val="0039409C"/>
    <w:rsid w:val="0039615A"/>
    <w:rsid w:val="003A1569"/>
    <w:rsid w:val="003B735D"/>
    <w:rsid w:val="003D419B"/>
    <w:rsid w:val="003E3508"/>
    <w:rsid w:val="003F0819"/>
    <w:rsid w:val="004554A3"/>
    <w:rsid w:val="004970AD"/>
    <w:rsid w:val="004B621F"/>
    <w:rsid w:val="004D4F5D"/>
    <w:rsid w:val="00533BB5"/>
    <w:rsid w:val="00575A32"/>
    <w:rsid w:val="005D3842"/>
    <w:rsid w:val="005F2AA3"/>
    <w:rsid w:val="005F40A5"/>
    <w:rsid w:val="005F573E"/>
    <w:rsid w:val="0067355E"/>
    <w:rsid w:val="0067495F"/>
    <w:rsid w:val="006D1D54"/>
    <w:rsid w:val="006E1A8D"/>
    <w:rsid w:val="00740C9E"/>
    <w:rsid w:val="00760F87"/>
    <w:rsid w:val="007749F3"/>
    <w:rsid w:val="007B198F"/>
    <w:rsid w:val="007F61DF"/>
    <w:rsid w:val="00856390"/>
    <w:rsid w:val="00861563"/>
    <w:rsid w:val="00891668"/>
    <w:rsid w:val="0089273D"/>
    <w:rsid w:val="0089419E"/>
    <w:rsid w:val="008A6569"/>
    <w:rsid w:val="008D661B"/>
    <w:rsid w:val="00900E84"/>
    <w:rsid w:val="00923BCF"/>
    <w:rsid w:val="00925A2A"/>
    <w:rsid w:val="00936812"/>
    <w:rsid w:val="009A0D2E"/>
    <w:rsid w:val="009B116A"/>
    <w:rsid w:val="009C5F02"/>
    <w:rsid w:val="009D457A"/>
    <w:rsid w:val="00A0143C"/>
    <w:rsid w:val="00A11943"/>
    <w:rsid w:val="00A56A03"/>
    <w:rsid w:val="00A667BF"/>
    <w:rsid w:val="00A84774"/>
    <w:rsid w:val="00A94597"/>
    <w:rsid w:val="00AD18AF"/>
    <w:rsid w:val="00AD3443"/>
    <w:rsid w:val="00B372DF"/>
    <w:rsid w:val="00BD6FE5"/>
    <w:rsid w:val="00C51C7D"/>
    <w:rsid w:val="00C9212F"/>
    <w:rsid w:val="00C969BF"/>
    <w:rsid w:val="00CA7556"/>
    <w:rsid w:val="00CC78BD"/>
    <w:rsid w:val="00CD6942"/>
    <w:rsid w:val="00D20EEC"/>
    <w:rsid w:val="00D25335"/>
    <w:rsid w:val="00D25737"/>
    <w:rsid w:val="00D46DA1"/>
    <w:rsid w:val="00E212B9"/>
    <w:rsid w:val="00E6631F"/>
    <w:rsid w:val="00E80669"/>
    <w:rsid w:val="00EC6EFD"/>
    <w:rsid w:val="00EE2110"/>
    <w:rsid w:val="00EF34D2"/>
    <w:rsid w:val="00EF6134"/>
    <w:rsid w:val="00EF7A22"/>
    <w:rsid w:val="00F2106B"/>
    <w:rsid w:val="00F34CCD"/>
    <w:rsid w:val="00F45B02"/>
    <w:rsid w:val="00F55D6A"/>
    <w:rsid w:val="00F9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27689-9579-427F-A0E3-5BAAC6B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customStyle="1" w:styleId="Formatvorlage2">
    <w:name w:val="Formatvorlage2"/>
    <w:basedOn w:val="Absatz-Standardschriftart"/>
    <w:uiPriority w:val="1"/>
    <w:rsid w:val="00125E45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E35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53B10-E5B1-4457-9EA9-89811656650B}"/>
      </w:docPartPr>
      <w:docPartBody>
        <w:p w:rsidR="001F65AF" w:rsidRDefault="00A931A9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2A20EF5AD240C4B7632FF456546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5475F-A507-45C9-9A61-02F28DA0D5F2}"/>
      </w:docPartPr>
      <w:docPartBody>
        <w:p w:rsidR="00F13C62" w:rsidRDefault="00923E49" w:rsidP="00923E49">
          <w:pPr>
            <w:pStyle w:val="2E2A20EF5AD240C4B7632FF456546196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8E24E13DD44A52AD7151F486D7E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C3C1A-975F-4C1D-BA38-61400EB5ACC2}"/>
      </w:docPartPr>
      <w:docPartBody>
        <w:p w:rsidR="00F9611F" w:rsidRDefault="006F2BE8" w:rsidP="006F2BE8">
          <w:pPr>
            <w:pStyle w:val="7A8E24E13DD44A52AD7151F486D7E28D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F5E688325C40BEA908D53003D8F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B90D2-7251-4023-A648-6FE4BA981612}"/>
      </w:docPartPr>
      <w:docPartBody>
        <w:p w:rsidR="00F9611F" w:rsidRDefault="006F2BE8" w:rsidP="006F2BE8">
          <w:pPr>
            <w:pStyle w:val="08F5E688325C40BEA908D53003D8F96B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1309D7F4FD432B8F12019380703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A0D1E-D6FE-477A-ABD6-8B52DF33A0A9}"/>
      </w:docPartPr>
      <w:docPartBody>
        <w:p w:rsidR="00F9611F" w:rsidRDefault="006F2BE8" w:rsidP="006F2BE8">
          <w:pPr>
            <w:pStyle w:val="8D1309D7F4FD432B8F120193807030E1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CB2E70BF46427AAC40F33DF0668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D9664-105B-4F38-8A85-205CD3F714C4}"/>
      </w:docPartPr>
      <w:docPartBody>
        <w:p w:rsidR="00F9611F" w:rsidRDefault="006F2BE8" w:rsidP="006F2BE8">
          <w:pPr>
            <w:pStyle w:val="6ACB2E70BF46427AAC40F33DF0668352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935519155641C0B6BFCBBEEAAD9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950E2B-AFA7-4879-A32B-F26448425084}"/>
      </w:docPartPr>
      <w:docPartBody>
        <w:p w:rsidR="00F9611F" w:rsidRDefault="006F2BE8" w:rsidP="006F2BE8">
          <w:pPr>
            <w:pStyle w:val="3E935519155641C0B6BFCBBEEAAD9801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77A82A8D664985BE55E5355A561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21123-9EB5-4295-AA15-DE93B955648B}"/>
      </w:docPartPr>
      <w:docPartBody>
        <w:p w:rsidR="00F9611F" w:rsidRDefault="006F2BE8" w:rsidP="006F2BE8">
          <w:pPr>
            <w:pStyle w:val="1977A82A8D664985BE55E5355A5617E0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9"/>
    <w:rsid w:val="00086B8D"/>
    <w:rsid w:val="00180555"/>
    <w:rsid w:val="001F65AF"/>
    <w:rsid w:val="00203074"/>
    <w:rsid w:val="003D004C"/>
    <w:rsid w:val="0040423E"/>
    <w:rsid w:val="0045752C"/>
    <w:rsid w:val="004C7105"/>
    <w:rsid w:val="0052640B"/>
    <w:rsid w:val="00594949"/>
    <w:rsid w:val="005E09B4"/>
    <w:rsid w:val="006D53A4"/>
    <w:rsid w:val="006F2BE8"/>
    <w:rsid w:val="007006FC"/>
    <w:rsid w:val="00735A0F"/>
    <w:rsid w:val="00751F60"/>
    <w:rsid w:val="007967F1"/>
    <w:rsid w:val="00911882"/>
    <w:rsid w:val="00923E49"/>
    <w:rsid w:val="0097226C"/>
    <w:rsid w:val="009768C7"/>
    <w:rsid w:val="009771B5"/>
    <w:rsid w:val="00A931A9"/>
    <w:rsid w:val="00BF34A6"/>
    <w:rsid w:val="00CD64B9"/>
    <w:rsid w:val="00D750F2"/>
    <w:rsid w:val="00DD74C8"/>
    <w:rsid w:val="00F13C62"/>
    <w:rsid w:val="00F6294A"/>
    <w:rsid w:val="00F9611F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2BE8"/>
    <w:rPr>
      <w:color w:val="808080"/>
    </w:rPr>
  </w:style>
  <w:style w:type="paragraph" w:customStyle="1" w:styleId="D43A12D22379495782AFE13F349357FF">
    <w:name w:val="D43A12D22379495782AFE13F349357FF"/>
    <w:rsid w:val="00A931A9"/>
  </w:style>
  <w:style w:type="paragraph" w:customStyle="1" w:styleId="133BCAB0C2224AFFB8296F030052B20A">
    <w:name w:val="133BCAB0C2224AFFB8296F030052B20A"/>
    <w:rsid w:val="00A931A9"/>
  </w:style>
  <w:style w:type="paragraph" w:customStyle="1" w:styleId="EC850ED1625048A5A1AA77FE836F65F8">
    <w:name w:val="EC850ED1625048A5A1AA77FE836F65F8"/>
    <w:rsid w:val="001F65AF"/>
  </w:style>
  <w:style w:type="paragraph" w:customStyle="1" w:styleId="54E753FD387E4AF39FA842755B19AE9D">
    <w:name w:val="54E753FD387E4AF39FA842755B19AE9D"/>
    <w:rsid w:val="001F65AF"/>
  </w:style>
  <w:style w:type="paragraph" w:customStyle="1" w:styleId="1C5C6546DCAC4965A8E16C927E35ECE3">
    <w:name w:val="1C5C6546DCAC4965A8E16C927E35ECE3"/>
    <w:rsid w:val="001F65AF"/>
  </w:style>
  <w:style w:type="paragraph" w:customStyle="1" w:styleId="3C39E381C8864E908200EB1883D6B4AA">
    <w:name w:val="3C39E381C8864E908200EB1883D6B4AA"/>
    <w:rsid w:val="001F65AF"/>
  </w:style>
  <w:style w:type="paragraph" w:customStyle="1" w:styleId="7ABF332D24674165A321223F87A0922C">
    <w:name w:val="7ABF332D24674165A321223F87A0922C"/>
    <w:rsid w:val="001F65AF"/>
  </w:style>
  <w:style w:type="paragraph" w:customStyle="1" w:styleId="17067521E5C440EC80BC8129FDFEA67A">
    <w:name w:val="17067521E5C440EC80BC8129FDFEA67A"/>
    <w:rsid w:val="001F65AF"/>
  </w:style>
  <w:style w:type="paragraph" w:customStyle="1" w:styleId="0543E8CB198C4A46AC4C6CB65E2041BB">
    <w:name w:val="0543E8CB198C4A46AC4C6CB65E2041BB"/>
    <w:rsid w:val="0097226C"/>
  </w:style>
  <w:style w:type="paragraph" w:customStyle="1" w:styleId="FD6C7D000B674B51B89DAEFF71B9C6D0">
    <w:name w:val="FD6C7D000B674B51B89DAEFF71B9C6D0"/>
    <w:rsid w:val="00923E49"/>
  </w:style>
  <w:style w:type="paragraph" w:customStyle="1" w:styleId="DE3E7EA5CDB143D099AA2499D44C6A6D">
    <w:name w:val="DE3E7EA5CDB143D099AA2499D44C6A6D"/>
    <w:rsid w:val="00923E49"/>
  </w:style>
  <w:style w:type="paragraph" w:customStyle="1" w:styleId="2E2A20EF5AD240C4B7632FF456546196">
    <w:name w:val="2E2A20EF5AD240C4B7632FF456546196"/>
    <w:rsid w:val="00923E49"/>
  </w:style>
  <w:style w:type="paragraph" w:customStyle="1" w:styleId="572FD7C2D7484D95A2DF8669D3B3FB87">
    <w:name w:val="572FD7C2D7484D95A2DF8669D3B3FB87"/>
    <w:rsid w:val="00923E49"/>
  </w:style>
  <w:style w:type="paragraph" w:customStyle="1" w:styleId="2BA7C755B1BC405AA57FE6658EE88DC4">
    <w:name w:val="2BA7C755B1BC405AA57FE6658EE88DC4"/>
    <w:rsid w:val="00923E49"/>
  </w:style>
  <w:style w:type="paragraph" w:customStyle="1" w:styleId="01D6F35E1B384EA58F2BD7BBB2CAF1E2">
    <w:name w:val="01D6F35E1B384EA58F2BD7BBB2CAF1E2"/>
    <w:rsid w:val="00923E49"/>
  </w:style>
  <w:style w:type="paragraph" w:customStyle="1" w:styleId="1B4D43A1F22242D095B3238BCCD609CC">
    <w:name w:val="1B4D43A1F22242D095B3238BCCD609CC"/>
    <w:rsid w:val="00923E49"/>
  </w:style>
  <w:style w:type="paragraph" w:customStyle="1" w:styleId="7147660FB4324398A0DD48A2737669E5">
    <w:name w:val="7147660FB4324398A0DD48A2737669E5"/>
    <w:rsid w:val="00923E49"/>
  </w:style>
  <w:style w:type="paragraph" w:customStyle="1" w:styleId="AC5B7439A3024C40B85C905CB2A1438E">
    <w:name w:val="AC5B7439A3024C40B85C905CB2A1438E"/>
    <w:rsid w:val="00923E49"/>
  </w:style>
  <w:style w:type="paragraph" w:customStyle="1" w:styleId="1635093CE12146FF89109678D21381D8">
    <w:name w:val="1635093CE12146FF89109678D21381D8"/>
    <w:rsid w:val="00923E49"/>
  </w:style>
  <w:style w:type="paragraph" w:customStyle="1" w:styleId="69C2B85255304F61899214A8B83C2B14">
    <w:name w:val="69C2B85255304F61899214A8B83C2B14"/>
    <w:rsid w:val="00923E49"/>
  </w:style>
  <w:style w:type="paragraph" w:customStyle="1" w:styleId="EFED578E6B524FE7807CDD61A3A67AB3">
    <w:name w:val="EFED578E6B524FE7807CDD61A3A67AB3"/>
    <w:rsid w:val="00F13C62"/>
  </w:style>
  <w:style w:type="paragraph" w:customStyle="1" w:styleId="C66239B9D7B645ABBE4C31BE825A5F06">
    <w:name w:val="C66239B9D7B645ABBE4C31BE825A5F06"/>
    <w:rsid w:val="00F13C62"/>
  </w:style>
  <w:style w:type="paragraph" w:customStyle="1" w:styleId="167839BAED47454C8D4CCFD6998098A7">
    <w:name w:val="167839BAED47454C8D4CCFD6998098A7"/>
    <w:rsid w:val="00F13C62"/>
  </w:style>
  <w:style w:type="paragraph" w:customStyle="1" w:styleId="F83CEB1B1FB54C85A6CA81A4F2AC8A75">
    <w:name w:val="F83CEB1B1FB54C85A6CA81A4F2AC8A75"/>
    <w:rsid w:val="00F13C62"/>
  </w:style>
  <w:style w:type="paragraph" w:customStyle="1" w:styleId="D38898577A62417A801653FE33B28071">
    <w:name w:val="D38898577A62417A801653FE33B28071"/>
    <w:rsid w:val="00F13C62"/>
  </w:style>
  <w:style w:type="paragraph" w:customStyle="1" w:styleId="9EBCF85BAC394EA9AA86852DDEA72E76">
    <w:name w:val="9EBCF85BAC394EA9AA86852DDEA72E76"/>
    <w:rsid w:val="00F13C62"/>
  </w:style>
  <w:style w:type="paragraph" w:customStyle="1" w:styleId="51C22C4A8FAC48BAA8641AB79153AE02">
    <w:name w:val="51C22C4A8FAC48BAA8641AB79153AE02"/>
    <w:rsid w:val="00F13C62"/>
  </w:style>
  <w:style w:type="paragraph" w:customStyle="1" w:styleId="24F2812634DF4AA4B1EF057F57DC77AB">
    <w:name w:val="24F2812634DF4AA4B1EF057F57DC77AB"/>
    <w:rsid w:val="00F13C62"/>
  </w:style>
  <w:style w:type="paragraph" w:customStyle="1" w:styleId="6B046713DEE84654B6555E531C046775">
    <w:name w:val="6B046713DEE84654B6555E531C046775"/>
    <w:rsid w:val="005E09B4"/>
  </w:style>
  <w:style w:type="paragraph" w:customStyle="1" w:styleId="21C7121BF12447129FE56FC084F4561E">
    <w:name w:val="21C7121BF12447129FE56FC084F4561E"/>
    <w:rsid w:val="00F6294A"/>
  </w:style>
  <w:style w:type="paragraph" w:customStyle="1" w:styleId="B44B710E8541439FB2DB0C18603638A3">
    <w:name w:val="B44B710E8541439FB2DB0C18603638A3"/>
    <w:rsid w:val="00086B8D"/>
  </w:style>
  <w:style w:type="paragraph" w:customStyle="1" w:styleId="7A8E24E13DD44A52AD7151F486D7E28D">
    <w:name w:val="7A8E24E13DD44A52AD7151F486D7E28D"/>
    <w:rsid w:val="006F2BE8"/>
  </w:style>
  <w:style w:type="paragraph" w:customStyle="1" w:styleId="08F5E688325C40BEA908D53003D8F96B">
    <w:name w:val="08F5E688325C40BEA908D53003D8F96B"/>
    <w:rsid w:val="006F2BE8"/>
  </w:style>
  <w:style w:type="paragraph" w:customStyle="1" w:styleId="8D1309D7F4FD432B8F120193807030E1">
    <w:name w:val="8D1309D7F4FD432B8F120193807030E1"/>
    <w:rsid w:val="006F2BE8"/>
  </w:style>
  <w:style w:type="paragraph" w:customStyle="1" w:styleId="6ACB2E70BF46427AAC40F33DF0668352">
    <w:name w:val="6ACB2E70BF46427AAC40F33DF0668352"/>
    <w:rsid w:val="006F2BE8"/>
  </w:style>
  <w:style w:type="paragraph" w:customStyle="1" w:styleId="3E935519155641C0B6BFCBBEEAAD9801">
    <w:name w:val="3E935519155641C0B6BFCBBEEAAD9801"/>
    <w:rsid w:val="006F2BE8"/>
  </w:style>
  <w:style w:type="paragraph" w:customStyle="1" w:styleId="1977A82A8D664985BE55E5355A5617E0">
    <w:name w:val="1977A82A8D664985BE55E5355A5617E0"/>
    <w:rsid w:val="006F2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01D82-854F-4043-A212-B49AF53D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3</Pages>
  <Words>579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19</cp:revision>
  <cp:lastPrinted>2021-01-21T20:23:00Z</cp:lastPrinted>
  <dcterms:created xsi:type="dcterms:W3CDTF">2021-02-04T09:30:00Z</dcterms:created>
  <dcterms:modified xsi:type="dcterms:W3CDTF">2021-10-25T16:01:00Z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